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F51A5" w14:textId="77777777" w:rsidR="007253D1" w:rsidRPr="008C344F" w:rsidRDefault="007253D1" w:rsidP="007253D1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695178C6" wp14:editId="75932DCD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6B41" w14:textId="75874B3A" w:rsidR="007253D1" w:rsidRPr="008C344F" w:rsidRDefault="007253D1" w:rsidP="007253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582DDE">
        <w:rPr>
          <w:sz w:val="24"/>
          <w:szCs w:val="24"/>
          <w:u w:val="single"/>
        </w:rPr>
        <w:t>26</w:t>
      </w:r>
      <w:r w:rsidR="003C02C4">
        <w:rPr>
          <w:sz w:val="24"/>
          <w:szCs w:val="24"/>
          <w:u w:val="single"/>
        </w:rPr>
        <w:t xml:space="preserve"> </w:t>
      </w:r>
      <w:r w:rsidR="00582DDE">
        <w:rPr>
          <w:sz w:val="24"/>
          <w:szCs w:val="24"/>
          <w:u w:val="single"/>
        </w:rPr>
        <w:t>januari</w:t>
      </w:r>
      <w:r>
        <w:rPr>
          <w:sz w:val="24"/>
          <w:szCs w:val="24"/>
          <w:u w:val="single"/>
        </w:rPr>
        <w:t xml:space="preserve"> </w:t>
      </w:r>
      <w:r w:rsidRPr="008C344F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</w:t>
      </w:r>
      <w:r w:rsidR="00582DDE">
        <w:rPr>
          <w:sz w:val="24"/>
          <w:szCs w:val="24"/>
          <w:u w:val="single"/>
        </w:rPr>
        <w:t>4</w:t>
      </w:r>
    </w:p>
    <w:p w14:paraId="3F816207" w14:textId="6CB6C7B2" w:rsidR="007253D1" w:rsidRPr="006271D2" w:rsidRDefault="00717FAB" w:rsidP="006271D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Verslag: </w:t>
      </w:r>
      <w:r w:rsidR="00582DDE">
        <w:rPr>
          <w:sz w:val="24"/>
          <w:szCs w:val="24"/>
        </w:rPr>
        <w:t>Sigrid Depinois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7253D1" w:rsidRPr="008C344F" w14:paraId="224DF503" w14:textId="77777777" w:rsidTr="007253D1">
        <w:tc>
          <w:tcPr>
            <w:tcW w:w="3247" w:type="dxa"/>
          </w:tcPr>
          <w:p w14:paraId="38AA6C82" w14:textId="77777777" w:rsidR="007253D1" w:rsidRPr="008C344F" w:rsidRDefault="007253D1" w:rsidP="00660F33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7D1178A3" w14:textId="77777777" w:rsidR="007253D1" w:rsidRPr="008C344F" w:rsidRDefault="007253D1" w:rsidP="00660F33">
            <w:pPr>
              <w:rPr>
                <w:sz w:val="24"/>
                <w:szCs w:val="24"/>
              </w:rPr>
            </w:pPr>
          </w:p>
        </w:tc>
      </w:tr>
      <w:tr w:rsidR="007253D1" w:rsidRPr="008C344F" w14:paraId="1ED75249" w14:textId="77777777" w:rsidTr="007253D1">
        <w:trPr>
          <w:trHeight w:val="70"/>
        </w:trPr>
        <w:tc>
          <w:tcPr>
            <w:tcW w:w="3247" w:type="dxa"/>
          </w:tcPr>
          <w:p w14:paraId="23BD27DE" w14:textId="222423C1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</w:tcPr>
          <w:p w14:paraId="2AAF36D5" w14:textId="64EB5FDC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Okra Kortemark- Voorzitter OAR</w:t>
            </w:r>
          </w:p>
        </w:tc>
      </w:tr>
      <w:tr w:rsidR="007253D1" w:rsidRPr="008C344F" w14:paraId="33AF1DDF" w14:textId="77777777" w:rsidTr="007253D1">
        <w:tc>
          <w:tcPr>
            <w:tcW w:w="3247" w:type="dxa"/>
          </w:tcPr>
          <w:p w14:paraId="457C8A3E" w14:textId="21541628" w:rsidR="007253D1" w:rsidRPr="00582DDE" w:rsidRDefault="009C43B6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Depinois Sigrid</w:t>
            </w:r>
          </w:p>
        </w:tc>
        <w:tc>
          <w:tcPr>
            <w:tcW w:w="4261" w:type="dxa"/>
          </w:tcPr>
          <w:p w14:paraId="55D0508D" w14:textId="28D10101" w:rsidR="007253D1" w:rsidRPr="00582DDE" w:rsidRDefault="00582DDE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Sociaal Huis Kortemark en Secretaris OAR</w:t>
            </w:r>
          </w:p>
        </w:tc>
      </w:tr>
      <w:tr w:rsidR="007253D1" w:rsidRPr="008C344F" w14:paraId="1D908394" w14:textId="77777777" w:rsidTr="007253D1">
        <w:tc>
          <w:tcPr>
            <w:tcW w:w="3247" w:type="dxa"/>
          </w:tcPr>
          <w:p w14:paraId="2962F061" w14:textId="0FBFCFE1" w:rsidR="007253D1" w:rsidRPr="00582DDE" w:rsidRDefault="009C43B6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Lombaert Merlijn</w:t>
            </w:r>
          </w:p>
        </w:tc>
        <w:tc>
          <w:tcPr>
            <w:tcW w:w="4261" w:type="dxa"/>
          </w:tcPr>
          <w:p w14:paraId="53AC8C55" w14:textId="31846CE6" w:rsidR="007253D1" w:rsidRPr="00582DDE" w:rsidRDefault="009C43B6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Sociaal Huis</w:t>
            </w:r>
          </w:p>
        </w:tc>
      </w:tr>
      <w:tr w:rsidR="009C43B6" w:rsidRPr="008C344F" w14:paraId="7114300D" w14:textId="77777777" w:rsidTr="007253D1">
        <w:tc>
          <w:tcPr>
            <w:tcW w:w="3247" w:type="dxa"/>
          </w:tcPr>
          <w:p w14:paraId="467625B0" w14:textId="0C2A2C93" w:rsidR="009C43B6" w:rsidRPr="00582DDE" w:rsidRDefault="009C43B6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Vande Woestyne Linde</w:t>
            </w:r>
          </w:p>
        </w:tc>
        <w:tc>
          <w:tcPr>
            <w:tcW w:w="4261" w:type="dxa"/>
          </w:tcPr>
          <w:p w14:paraId="3D90A4EF" w14:textId="6E50E4D4" w:rsidR="009C43B6" w:rsidRPr="00582DDE" w:rsidRDefault="009C43B6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SAAMO</w:t>
            </w:r>
          </w:p>
        </w:tc>
      </w:tr>
      <w:tr w:rsidR="007253D1" w:rsidRPr="008C344F" w14:paraId="5759B6D1" w14:textId="77777777" w:rsidTr="007253D1">
        <w:tc>
          <w:tcPr>
            <w:tcW w:w="3247" w:type="dxa"/>
          </w:tcPr>
          <w:p w14:paraId="4C14916B" w14:textId="7EB69190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Couvreur Martin</w:t>
            </w:r>
          </w:p>
        </w:tc>
        <w:tc>
          <w:tcPr>
            <w:tcW w:w="4261" w:type="dxa"/>
          </w:tcPr>
          <w:p w14:paraId="4C1B88BE" w14:textId="5F394425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2F89EF7" w14:textId="77777777" w:rsidTr="007253D1">
        <w:tc>
          <w:tcPr>
            <w:tcW w:w="3247" w:type="dxa"/>
          </w:tcPr>
          <w:p w14:paraId="27C748F1" w14:textId="4D2CAF0F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</w:tcPr>
          <w:p w14:paraId="2346174D" w14:textId="6041C978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5DA4F7C" w14:textId="77777777" w:rsidTr="007253D1">
        <w:trPr>
          <w:trHeight w:val="317"/>
        </w:trPr>
        <w:tc>
          <w:tcPr>
            <w:tcW w:w="3247" w:type="dxa"/>
          </w:tcPr>
          <w:p w14:paraId="26F75A33" w14:textId="594A62F5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Reynaert</w:t>
            </w:r>
            <w:r w:rsidR="009C43B6" w:rsidRPr="00582DDE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</w:tcPr>
          <w:p w14:paraId="7A4C22A7" w14:textId="5BBE5C5B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Onafhankelijk</w:t>
            </w:r>
          </w:p>
        </w:tc>
      </w:tr>
      <w:tr w:rsidR="007253D1" w:rsidRPr="008C344F" w14:paraId="5C0A12CE" w14:textId="77777777" w:rsidTr="007253D1">
        <w:tc>
          <w:tcPr>
            <w:tcW w:w="3247" w:type="dxa"/>
          </w:tcPr>
          <w:p w14:paraId="33283AC3" w14:textId="70398580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Scheyving</w:t>
            </w:r>
            <w:r w:rsidR="009C43B6" w:rsidRPr="00582DDE">
              <w:rPr>
                <w:sz w:val="24"/>
                <w:szCs w:val="24"/>
              </w:rPr>
              <w:t xml:space="preserve"> Celine</w:t>
            </w:r>
          </w:p>
        </w:tc>
        <w:tc>
          <w:tcPr>
            <w:tcW w:w="4261" w:type="dxa"/>
          </w:tcPr>
          <w:p w14:paraId="29632834" w14:textId="54C8ADC5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LDC De Wimperlinde – WZC Blijvelde</w:t>
            </w:r>
          </w:p>
        </w:tc>
      </w:tr>
      <w:tr w:rsidR="007253D1" w:rsidRPr="008C344F" w14:paraId="424ECD18" w14:textId="77777777" w:rsidTr="007253D1">
        <w:tc>
          <w:tcPr>
            <w:tcW w:w="3247" w:type="dxa"/>
          </w:tcPr>
          <w:p w14:paraId="0980405B" w14:textId="419D3D13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 xml:space="preserve">Mommerency </w:t>
            </w:r>
            <w:proofErr w:type="spellStart"/>
            <w:r w:rsidRPr="00582DDE">
              <w:rPr>
                <w:sz w:val="24"/>
                <w:szCs w:val="24"/>
              </w:rPr>
              <w:t>Francky</w:t>
            </w:r>
            <w:proofErr w:type="spellEnd"/>
          </w:p>
        </w:tc>
        <w:tc>
          <w:tcPr>
            <w:tcW w:w="4261" w:type="dxa"/>
          </w:tcPr>
          <w:p w14:paraId="18319C88" w14:textId="0293645D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De Waakvlam</w:t>
            </w:r>
          </w:p>
        </w:tc>
      </w:tr>
      <w:tr w:rsidR="007253D1" w:rsidRPr="008C344F" w14:paraId="5444A110" w14:textId="77777777" w:rsidTr="007253D1">
        <w:tc>
          <w:tcPr>
            <w:tcW w:w="3247" w:type="dxa"/>
          </w:tcPr>
          <w:p w14:paraId="641EFAB1" w14:textId="40203CD4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14:paraId="13844480" w14:textId="122C119A" w:rsidR="007253D1" w:rsidRPr="00582DDE" w:rsidRDefault="003C02C4" w:rsidP="00660F33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Okra Handzame-</w:t>
            </w:r>
            <w:proofErr w:type="spellStart"/>
            <w:r w:rsidRPr="00582DDE">
              <w:rPr>
                <w:sz w:val="24"/>
                <w:szCs w:val="24"/>
              </w:rPr>
              <w:t>Edewalle</w:t>
            </w:r>
            <w:proofErr w:type="spellEnd"/>
          </w:p>
        </w:tc>
      </w:tr>
      <w:tr w:rsidR="003C02C4" w:rsidRPr="008C344F" w14:paraId="4DDBD77E" w14:textId="77777777" w:rsidTr="007253D1">
        <w:tc>
          <w:tcPr>
            <w:tcW w:w="3247" w:type="dxa"/>
          </w:tcPr>
          <w:p w14:paraId="67E3D65A" w14:textId="328A990D" w:rsidR="003C02C4" w:rsidRPr="00582DDE" w:rsidRDefault="003C02C4" w:rsidP="003C02C4">
            <w:pPr>
              <w:rPr>
                <w:sz w:val="24"/>
                <w:szCs w:val="24"/>
              </w:rPr>
            </w:pPr>
            <w:proofErr w:type="spellStart"/>
            <w:r w:rsidRPr="00582DDE">
              <w:rPr>
                <w:sz w:val="24"/>
                <w:szCs w:val="24"/>
              </w:rPr>
              <w:t>Desplenter</w:t>
            </w:r>
            <w:proofErr w:type="spellEnd"/>
            <w:r w:rsidRPr="00582DDE">
              <w:rPr>
                <w:sz w:val="24"/>
                <w:szCs w:val="24"/>
              </w:rPr>
              <w:t xml:space="preserve"> Lena</w:t>
            </w:r>
          </w:p>
        </w:tc>
        <w:tc>
          <w:tcPr>
            <w:tcW w:w="4261" w:type="dxa"/>
          </w:tcPr>
          <w:p w14:paraId="2AA317FC" w14:textId="15C9CDDE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Okra Handzame-</w:t>
            </w:r>
            <w:proofErr w:type="spellStart"/>
            <w:r w:rsidRPr="00582DDE">
              <w:rPr>
                <w:sz w:val="24"/>
                <w:szCs w:val="24"/>
              </w:rPr>
              <w:t>Edewalle</w:t>
            </w:r>
            <w:proofErr w:type="spellEnd"/>
          </w:p>
        </w:tc>
      </w:tr>
      <w:tr w:rsidR="003C02C4" w:rsidRPr="008C344F" w14:paraId="6B41E484" w14:textId="77777777" w:rsidTr="007253D1">
        <w:trPr>
          <w:trHeight w:val="58"/>
        </w:trPr>
        <w:tc>
          <w:tcPr>
            <w:tcW w:w="3247" w:type="dxa"/>
          </w:tcPr>
          <w:p w14:paraId="05E6D86A" w14:textId="216F6CFB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Neyrinck Noël</w:t>
            </w:r>
          </w:p>
        </w:tc>
        <w:tc>
          <w:tcPr>
            <w:tcW w:w="4261" w:type="dxa"/>
          </w:tcPr>
          <w:p w14:paraId="0409139B" w14:textId="7C81D560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CD&amp;V Senioren</w:t>
            </w:r>
          </w:p>
        </w:tc>
      </w:tr>
      <w:tr w:rsidR="003C02C4" w:rsidRPr="008C344F" w14:paraId="5196C04F" w14:textId="77777777" w:rsidTr="007253D1">
        <w:trPr>
          <w:trHeight w:val="58"/>
        </w:trPr>
        <w:tc>
          <w:tcPr>
            <w:tcW w:w="3247" w:type="dxa"/>
          </w:tcPr>
          <w:p w14:paraId="73409148" w14:textId="223A93D7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Naeyaert Annie</w:t>
            </w:r>
          </w:p>
        </w:tc>
        <w:tc>
          <w:tcPr>
            <w:tcW w:w="4261" w:type="dxa"/>
          </w:tcPr>
          <w:p w14:paraId="0F127171" w14:textId="356DF039" w:rsidR="003C02C4" w:rsidRPr="00582DDE" w:rsidRDefault="003C02C4" w:rsidP="003C02C4">
            <w:pPr>
              <w:rPr>
                <w:sz w:val="24"/>
                <w:szCs w:val="24"/>
              </w:rPr>
            </w:pPr>
            <w:proofErr w:type="spellStart"/>
            <w:r w:rsidRPr="00582DDE">
              <w:rPr>
                <w:sz w:val="24"/>
                <w:szCs w:val="24"/>
              </w:rPr>
              <w:t>Neos</w:t>
            </w:r>
            <w:proofErr w:type="spellEnd"/>
          </w:p>
        </w:tc>
      </w:tr>
      <w:tr w:rsidR="003C02C4" w:rsidRPr="008C344F" w14:paraId="0A4B4EA9" w14:textId="77777777" w:rsidTr="007253D1">
        <w:trPr>
          <w:trHeight w:val="58"/>
        </w:trPr>
        <w:tc>
          <w:tcPr>
            <w:tcW w:w="3247" w:type="dxa"/>
          </w:tcPr>
          <w:p w14:paraId="1F5C82C0" w14:textId="0302A995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Pollet Diana</w:t>
            </w:r>
          </w:p>
        </w:tc>
        <w:tc>
          <w:tcPr>
            <w:tcW w:w="4261" w:type="dxa"/>
          </w:tcPr>
          <w:p w14:paraId="3B10B061" w14:textId="04D5F105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Onafhankelijk</w:t>
            </w:r>
          </w:p>
        </w:tc>
      </w:tr>
      <w:tr w:rsidR="003C02C4" w:rsidRPr="008C344F" w14:paraId="0972FF08" w14:textId="77777777" w:rsidTr="007253D1">
        <w:trPr>
          <w:trHeight w:val="58"/>
        </w:trPr>
        <w:tc>
          <w:tcPr>
            <w:tcW w:w="3247" w:type="dxa"/>
          </w:tcPr>
          <w:p w14:paraId="06155F92" w14:textId="64F743A2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Schepens</w:t>
            </w:r>
            <w:r w:rsidR="003453F8">
              <w:rPr>
                <w:bCs/>
                <w:sz w:val="24"/>
                <w:szCs w:val="24"/>
              </w:rPr>
              <w:t xml:space="preserve"> Yves</w:t>
            </w:r>
          </w:p>
        </w:tc>
        <w:tc>
          <w:tcPr>
            <w:tcW w:w="4261" w:type="dxa"/>
          </w:tcPr>
          <w:p w14:paraId="7D002406" w14:textId="14B7D4FB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S-plus</w:t>
            </w:r>
          </w:p>
        </w:tc>
      </w:tr>
      <w:tr w:rsidR="003C02C4" w:rsidRPr="008C344F" w14:paraId="0A9085FB" w14:textId="77777777" w:rsidTr="007253D1">
        <w:trPr>
          <w:trHeight w:val="58"/>
        </w:trPr>
        <w:tc>
          <w:tcPr>
            <w:tcW w:w="3247" w:type="dxa"/>
          </w:tcPr>
          <w:p w14:paraId="1BAE8B55" w14:textId="11A82161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Lepoutre Roger</w:t>
            </w:r>
          </w:p>
        </w:tc>
        <w:tc>
          <w:tcPr>
            <w:tcW w:w="4261" w:type="dxa"/>
          </w:tcPr>
          <w:p w14:paraId="122402EA" w14:textId="28BD8D3C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Okra kortemark</w:t>
            </w:r>
          </w:p>
        </w:tc>
      </w:tr>
      <w:tr w:rsidR="003C02C4" w:rsidRPr="008C344F" w14:paraId="47D3E84C" w14:textId="77777777" w:rsidTr="007253D1">
        <w:tc>
          <w:tcPr>
            <w:tcW w:w="3247" w:type="dxa"/>
          </w:tcPr>
          <w:p w14:paraId="65709FC9" w14:textId="00F3A24F" w:rsidR="003C02C4" w:rsidRPr="00582DDE" w:rsidRDefault="003C02C4" w:rsidP="003C02C4">
            <w:pPr>
              <w:rPr>
                <w:bCs/>
                <w:sz w:val="24"/>
                <w:szCs w:val="24"/>
              </w:rPr>
            </w:pPr>
            <w:r w:rsidRPr="00582DDE">
              <w:rPr>
                <w:bCs/>
                <w:sz w:val="24"/>
                <w:szCs w:val="24"/>
              </w:rPr>
              <w:t>Vereecke</w:t>
            </w:r>
            <w:r w:rsidR="00066505">
              <w:rPr>
                <w:bCs/>
                <w:sz w:val="24"/>
                <w:szCs w:val="24"/>
              </w:rPr>
              <w:t xml:space="preserve"> Daniël</w:t>
            </w:r>
          </w:p>
        </w:tc>
        <w:tc>
          <w:tcPr>
            <w:tcW w:w="4261" w:type="dxa"/>
          </w:tcPr>
          <w:p w14:paraId="2CAEC54D" w14:textId="286DF01D" w:rsidR="003C02C4" w:rsidRPr="00582DDE" w:rsidRDefault="003C02C4" w:rsidP="003C02C4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VZW Thuisbegeleiding</w:t>
            </w:r>
          </w:p>
        </w:tc>
      </w:tr>
      <w:tr w:rsidR="004E2B0A" w:rsidRPr="008C344F" w14:paraId="353B31CD" w14:textId="77777777" w:rsidTr="007253D1">
        <w:tc>
          <w:tcPr>
            <w:tcW w:w="3247" w:type="dxa"/>
          </w:tcPr>
          <w:p w14:paraId="278396D5" w14:textId="55467E9A" w:rsidR="004E2B0A" w:rsidRPr="00582DDE" w:rsidRDefault="004E2B0A" w:rsidP="004E2B0A">
            <w:pPr>
              <w:rPr>
                <w:sz w:val="24"/>
                <w:szCs w:val="24"/>
              </w:rPr>
            </w:pPr>
            <w:r w:rsidRPr="00582DDE">
              <w:t>Christine Logghe</w:t>
            </w:r>
          </w:p>
        </w:tc>
        <w:tc>
          <w:tcPr>
            <w:tcW w:w="4261" w:type="dxa"/>
          </w:tcPr>
          <w:p w14:paraId="7E3E4071" w14:textId="0C73C9D1" w:rsidR="004E2B0A" w:rsidRPr="00582DDE" w:rsidRDefault="004E2B0A" w:rsidP="004E2B0A">
            <w:pPr>
              <w:rPr>
                <w:sz w:val="24"/>
                <w:szCs w:val="24"/>
              </w:rPr>
            </w:pPr>
            <w:r w:rsidRPr="00582DDE">
              <w:t>Schepen sociale zaken</w:t>
            </w:r>
          </w:p>
        </w:tc>
      </w:tr>
      <w:tr w:rsidR="004E2B0A" w:rsidRPr="008C344F" w14:paraId="7A3C00A7" w14:textId="77777777" w:rsidTr="007253D1">
        <w:tc>
          <w:tcPr>
            <w:tcW w:w="3247" w:type="dxa"/>
          </w:tcPr>
          <w:p w14:paraId="3AF25DF7" w14:textId="3DC40874" w:rsidR="004E2B0A" w:rsidRPr="00582DDE" w:rsidRDefault="004E2B0A" w:rsidP="004E2B0A">
            <w:pPr>
              <w:rPr>
                <w:b/>
                <w:bCs/>
                <w:sz w:val="24"/>
                <w:szCs w:val="24"/>
              </w:rPr>
            </w:pPr>
            <w:r w:rsidRPr="00582DDE">
              <w:t>Messeyne Maurits</w:t>
            </w:r>
          </w:p>
        </w:tc>
        <w:tc>
          <w:tcPr>
            <w:tcW w:w="4261" w:type="dxa"/>
          </w:tcPr>
          <w:p w14:paraId="7F0B940F" w14:textId="24852D6D" w:rsidR="004E2B0A" w:rsidRPr="00582DDE" w:rsidRDefault="004E2B0A" w:rsidP="004E2B0A">
            <w:pPr>
              <w:rPr>
                <w:sz w:val="24"/>
                <w:szCs w:val="24"/>
              </w:rPr>
            </w:pPr>
            <w:r w:rsidRPr="00582DDE">
              <w:t xml:space="preserve">Okra </w:t>
            </w:r>
            <w:proofErr w:type="spellStart"/>
            <w:r w:rsidRPr="00582DDE">
              <w:t>Zarren</w:t>
            </w:r>
            <w:proofErr w:type="spellEnd"/>
          </w:p>
        </w:tc>
      </w:tr>
      <w:tr w:rsidR="004E2B0A" w:rsidRPr="008C344F" w14:paraId="414ED28E" w14:textId="77777777" w:rsidTr="007253D1">
        <w:tc>
          <w:tcPr>
            <w:tcW w:w="3247" w:type="dxa"/>
          </w:tcPr>
          <w:p w14:paraId="6DDEEDD3" w14:textId="73C31E79" w:rsidR="004E2B0A" w:rsidRPr="00582DDE" w:rsidRDefault="004E2B0A" w:rsidP="004E2B0A">
            <w:pPr>
              <w:rPr>
                <w:b/>
                <w:bCs/>
                <w:sz w:val="24"/>
                <w:szCs w:val="24"/>
              </w:rPr>
            </w:pPr>
            <w:r w:rsidRPr="00582DDE">
              <w:t>Verbanck</w:t>
            </w:r>
            <w:r w:rsidR="009C43B6" w:rsidRPr="00582DDE">
              <w:t xml:space="preserve"> Paul</w:t>
            </w:r>
          </w:p>
        </w:tc>
        <w:tc>
          <w:tcPr>
            <w:tcW w:w="4261" w:type="dxa"/>
          </w:tcPr>
          <w:p w14:paraId="1C569996" w14:textId="1B2F4B9C" w:rsidR="004E2B0A" w:rsidRPr="00582DDE" w:rsidRDefault="004E2B0A" w:rsidP="004E2B0A">
            <w:pPr>
              <w:rPr>
                <w:sz w:val="24"/>
                <w:szCs w:val="24"/>
              </w:rPr>
            </w:pPr>
            <w:r w:rsidRPr="00582DDE">
              <w:t xml:space="preserve">Okra </w:t>
            </w:r>
            <w:proofErr w:type="spellStart"/>
            <w:r w:rsidRPr="00582DDE">
              <w:t>Zarren</w:t>
            </w:r>
            <w:proofErr w:type="spellEnd"/>
          </w:p>
        </w:tc>
      </w:tr>
      <w:tr w:rsidR="004E2B0A" w:rsidRPr="008C344F" w14:paraId="7A1AF123" w14:textId="77777777" w:rsidTr="007253D1">
        <w:tc>
          <w:tcPr>
            <w:tcW w:w="3247" w:type="dxa"/>
          </w:tcPr>
          <w:p w14:paraId="2571F49F" w14:textId="1EC9B537" w:rsidR="004E2B0A" w:rsidRPr="00582DDE" w:rsidRDefault="004E2B0A" w:rsidP="004E2B0A">
            <w:pPr>
              <w:rPr>
                <w:b/>
                <w:bCs/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Descamps</w:t>
            </w:r>
            <w:r w:rsidR="003453F8">
              <w:rPr>
                <w:sz w:val="24"/>
                <w:szCs w:val="24"/>
              </w:rPr>
              <w:t xml:space="preserve"> Eric</w:t>
            </w:r>
          </w:p>
        </w:tc>
        <w:tc>
          <w:tcPr>
            <w:tcW w:w="4261" w:type="dxa"/>
          </w:tcPr>
          <w:p w14:paraId="1FC23FEC" w14:textId="7D87419F" w:rsidR="004E2B0A" w:rsidRPr="00582DDE" w:rsidRDefault="004E2B0A" w:rsidP="004E2B0A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S-plus</w:t>
            </w:r>
          </w:p>
        </w:tc>
      </w:tr>
      <w:tr w:rsidR="004E2B0A" w:rsidRPr="008C344F" w14:paraId="5D698B49" w14:textId="77777777" w:rsidTr="007253D1">
        <w:tc>
          <w:tcPr>
            <w:tcW w:w="3247" w:type="dxa"/>
          </w:tcPr>
          <w:p w14:paraId="3D8FD895" w14:textId="3602FFC4" w:rsidR="004E2B0A" w:rsidRPr="00582DDE" w:rsidRDefault="009C43B6" w:rsidP="004E2B0A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Devoghel Kaatje</w:t>
            </w:r>
          </w:p>
        </w:tc>
        <w:tc>
          <w:tcPr>
            <w:tcW w:w="4261" w:type="dxa"/>
          </w:tcPr>
          <w:p w14:paraId="52749449" w14:textId="0891CB49" w:rsidR="004E2B0A" w:rsidRPr="00582DDE" w:rsidRDefault="009C43B6" w:rsidP="004E2B0A">
            <w:pPr>
              <w:rPr>
                <w:sz w:val="24"/>
                <w:szCs w:val="24"/>
              </w:rPr>
            </w:pPr>
            <w:r w:rsidRPr="00582DDE">
              <w:rPr>
                <w:sz w:val="24"/>
                <w:szCs w:val="24"/>
              </w:rPr>
              <w:t>Onthaal De Roende</w:t>
            </w:r>
          </w:p>
        </w:tc>
      </w:tr>
      <w:tr w:rsidR="009C43B6" w:rsidRPr="008C344F" w14:paraId="0CD7AF53" w14:textId="77777777" w:rsidTr="007253D1">
        <w:tc>
          <w:tcPr>
            <w:tcW w:w="3247" w:type="dxa"/>
          </w:tcPr>
          <w:p w14:paraId="5EA52EA1" w14:textId="77777777" w:rsidR="009C43B6" w:rsidRPr="009C43B6" w:rsidRDefault="009C43B6" w:rsidP="004E2B0A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14:paraId="01FAC802" w14:textId="77777777" w:rsidR="009C43B6" w:rsidRPr="008F7AF0" w:rsidRDefault="009C43B6" w:rsidP="004E2B0A">
            <w:pPr>
              <w:rPr>
                <w:sz w:val="24"/>
                <w:szCs w:val="24"/>
              </w:rPr>
            </w:pPr>
          </w:p>
        </w:tc>
      </w:tr>
      <w:tr w:rsidR="004E2B0A" w:rsidRPr="008C344F" w14:paraId="5D358796" w14:textId="77777777" w:rsidTr="007253D1">
        <w:tc>
          <w:tcPr>
            <w:tcW w:w="3247" w:type="dxa"/>
          </w:tcPr>
          <w:p w14:paraId="6AF1F496" w14:textId="75BF81AA" w:rsidR="004E2B0A" w:rsidRPr="008F7AF0" w:rsidRDefault="004E2B0A" w:rsidP="004E2B0A">
            <w:pPr>
              <w:rPr>
                <w:sz w:val="24"/>
                <w:szCs w:val="24"/>
              </w:rPr>
            </w:pPr>
            <w:r w:rsidRPr="003C02C4">
              <w:rPr>
                <w:b/>
                <w:bCs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5F410A50" w14:textId="019D2388" w:rsidR="004E2B0A" w:rsidRPr="008F7AF0" w:rsidRDefault="004E2B0A" w:rsidP="004E2B0A">
            <w:pPr>
              <w:rPr>
                <w:sz w:val="24"/>
                <w:szCs w:val="24"/>
              </w:rPr>
            </w:pPr>
          </w:p>
        </w:tc>
      </w:tr>
      <w:tr w:rsidR="004E2B0A" w:rsidRPr="008C344F" w14:paraId="6F7F77DA" w14:textId="77777777" w:rsidTr="007253D1">
        <w:tc>
          <w:tcPr>
            <w:tcW w:w="3247" w:type="dxa"/>
          </w:tcPr>
          <w:p w14:paraId="699F6E3D" w14:textId="2F300BA1" w:rsidR="004E2B0A" w:rsidRDefault="004E2B0A" w:rsidP="004E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Beuckelaere Petra</w:t>
            </w:r>
          </w:p>
        </w:tc>
        <w:tc>
          <w:tcPr>
            <w:tcW w:w="4261" w:type="dxa"/>
          </w:tcPr>
          <w:p w14:paraId="245517D1" w14:textId="63D10575" w:rsidR="004E2B0A" w:rsidRPr="00B37E51" w:rsidRDefault="004E2B0A" w:rsidP="004E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WZC Blijvelde</w:t>
            </w:r>
          </w:p>
        </w:tc>
      </w:tr>
      <w:tr w:rsidR="004E2B0A" w:rsidRPr="008C344F" w14:paraId="583084F3" w14:textId="77777777" w:rsidTr="007253D1">
        <w:tc>
          <w:tcPr>
            <w:tcW w:w="3247" w:type="dxa"/>
          </w:tcPr>
          <w:p w14:paraId="0825D89D" w14:textId="217CC152" w:rsidR="004E2B0A" w:rsidRPr="002829D2" w:rsidRDefault="004E2B0A" w:rsidP="004E2B0A">
            <w:r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</w:tcPr>
          <w:p w14:paraId="2EF3C099" w14:textId="4A1138D6" w:rsidR="004E2B0A" w:rsidRPr="002829D2" w:rsidRDefault="004E2B0A" w:rsidP="004E2B0A">
            <w:r>
              <w:rPr>
                <w:sz w:val="24"/>
                <w:szCs w:val="24"/>
              </w:rPr>
              <w:t>Waakvlam</w:t>
            </w:r>
          </w:p>
        </w:tc>
      </w:tr>
      <w:tr w:rsidR="004E2B0A" w:rsidRPr="008C344F" w14:paraId="3A19EA05" w14:textId="77777777" w:rsidTr="007253D1">
        <w:tc>
          <w:tcPr>
            <w:tcW w:w="3247" w:type="dxa"/>
          </w:tcPr>
          <w:p w14:paraId="5869302C" w14:textId="34E683FA" w:rsidR="004E2B0A" w:rsidRPr="007F1D46" w:rsidRDefault="004E2B0A" w:rsidP="004E2B0A">
            <w:r>
              <w:rPr>
                <w:sz w:val="24"/>
                <w:szCs w:val="24"/>
              </w:rPr>
              <w:t>Joseph Herman</w:t>
            </w:r>
          </w:p>
        </w:tc>
        <w:tc>
          <w:tcPr>
            <w:tcW w:w="4261" w:type="dxa"/>
          </w:tcPr>
          <w:p w14:paraId="5669F647" w14:textId="0A61EC75" w:rsidR="004E2B0A" w:rsidRPr="007F1D46" w:rsidRDefault="004E2B0A" w:rsidP="004E2B0A">
            <w:r>
              <w:rPr>
                <w:sz w:val="24"/>
                <w:szCs w:val="24"/>
              </w:rPr>
              <w:t>Okra Werken</w:t>
            </w:r>
          </w:p>
        </w:tc>
      </w:tr>
      <w:tr w:rsidR="007A7845" w:rsidRPr="008C344F" w14:paraId="44073CB2" w14:textId="77777777" w:rsidTr="007253D1">
        <w:tc>
          <w:tcPr>
            <w:tcW w:w="3247" w:type="dxa"/>
          </w:tcPr>
          <w:p w14:paraId="0F338EB2" w14:textId="3F034E35" w:rsidR="007A7845" w:rsidRPr="00651723" w:rsidRDefault="007A7845" w:rsidP="007A7845">
            <w:r>
              <w:t>Verhaeghe Jef</w:t>
            </w:r>
          </w:p>
        </w:tc>
        <w:tc>
          <w:tcPr>
            <w:tcW w:w="4261" w:type="dxa"/>
          </w:tcPr>
          <w:p w14:paraId="47F60414" w14:textId="7E224BF9" w:rsidR="007A7845" w:rsidRPr="00651723" w:rsidRDefault="007A7845" w:rsidP="007A7845">
            <w:r w:rsidRPr="00B37E51">
              <w:rPr>
                <w:sz w:val="24"/>
                <w:szCs w:val="24"/>
              </w:rPr>
              <w:t>VZW Thuisbegeleiding</w:t>
            </w:r>
          </w:p>
        </w:tc>
      </w:tr>
      <w:tr w:rsidR="007A7845" w:rsidRPr="008C344F" w14:paraId="5D8738B8" w14:textId="77777777" w:rsidTr="007253D1">
        <w:tc>
          <w:tcPr>
            <w:tcW w:w="3247" w:type="dxa"/>
          </w:tcPr>
          <w:p w14:paraId="64B052CD" w14:textId="6014FC72" w:rsidR="007A7845" w:rsidRPr="00CA1149" w:rsidRDefault="007A7845" w:rsidP="007A7845">
            <w:r>
              <w:t>Cuvelier Nicole</w:t>
            </w:r>
          </w:p>
        </w:tc>
        <w:tc>
          <w:tcPr>
            <w:tcW w:w="4261" w:type="dxa"/>
          </w:tcPr>
          <w:p w14:paraId="5B657004" w14:textId="04C98E3D" w:rsidR="007A7845" w:rsidRPr="00CA1149" w:rsidRDefault="007A7845" w:rsidP="007A7845">
            <w:proofErr w:type="spellStart"/>
            <w:r w:rsidRPr="00B37E51">
              <w:rPr>
                <w:sz w:val="24"/>
                <w:szCs w:val="24"/>
              </w:rPr>
              <w:t>Neos</w:t>
            </w:r>
            <w:proofErr w:type="spellEnd"/>
            <w:r w:rsidRPr="00B37E51">
              <w:rPr>
                <w:sz w:val="24"/>
                <w:szCs w:val="24"/>
              </w:rPr>
              <w:t xml:space="preserve"> groot- Kortemark</w:t>
            </w:r>
          </w:p>
        </w:tc>
      </w:tr>
      <w:tr w:rsidR="006271D2" w:rsidRPr="008C344F" w14:paraId="78F45B25" w14:textId="77777777" w:rsidTr="007253D1">
        <w:tc>
          <w:tcPr>
            <w:tcW w:w="3247" w:type="dxa"/>
          </w:tcPr>
          <w:p w14:paraId="025CB551" w14:textId="7D06AD05" w:rsidR="006271D2" w:rsidRDefault="006271D2" w:rsidP="007A7845">
            <w:r>
              <w:t>Maes Rita</w:t>
            </w:r>
          </w:p>
        </w:tc>
        <w:tc>
          <w:tcPr>
            <w:tcW w:w="4261" w:type="dxa"/>
          </w:tcPr>
          <w:p w14:paraId="39A48E50" w14:textId="182AD8D1" w:rsidR="006271D2" w:rsidRPr="00B37E51" w:rsidRDefault="006271D2" w:rsidP="007A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</w:t>
            </w:r>
          </w:p>
        </w:tc>
      </w:tr>
    </w:tbl>
    <w:p w14:paraId="55E04141" w14:textId="77777777" w:rsidR="003C02C4" w:rsidRDefault="003C02C4" w:rsidP="00214486"/>
    <w:p w14:paraId="4C482FB9" w14:textId="523D78AE" w:rsidR="003C02C4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t>Goedkeuring vorig verslag 15/09/2023</w:t>
      </w:r>
    </w:p>
    <w:p w14:paraId="22D3973F" w14:textId="48119CDD" w:rsidR="004B376F" w:rsidRDefault="004B376F" w:rsidP="004B376F">
      <w:pPr>
        <w:pStyle w:val="Lijstalinea"/>
      </w:pPr>
      <w:r>
        <w:t>Er waren geen opmerkingen, het verslag is goedgekeurd.</w:t>
      </w:r>
    </w:p>
    <w:p w14:paraId="46523FC8" w14:textId="77777777" w:rsidR="004B376F" w:rsidRDefault="004B376F" w:rsidP="004B376F">
      <w:pPr>
        <w:pStyle w:val="Lijstalinea"/>
      </w:pPr>
    </w:p>
    <w:p w14:paraId="39BDC698" w14:textId="48B7A13C" w:rsidR="004B376F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lastRenderedPageBreak/>
        <w:t>Wissel Merlijn/ Sigrid</w:t>
      </w:r>
    </w:p>
    <w:p w14:paraId="450D5984" w14:textId="0ECA3FD0" w:rsidR="004B376F" w:rsidRDefault="004B376F" w:rsidP="004B376F">
      <w:pPr>
        <w:pStyle w:val="Lijstalinea"/>
      </w:pPr>
      <w:r>
        <w:t xml:space="preserve">Merlijn nam de taak van de OAR tijdelijk over van Sigrid.  Sigrid is op 2/01/2024 terug gestart. </w:t>
      </w:r>
    </w:p>
    <w:p w14:paraId="69D17D8A" w14:textId="77777777" w:rsidR="004B376F" w:rsidRDefault="004B376F" w:rsidP="004B376F">
      <w:pPr>
        <w:pStyle w:val="Lijstalinea"/>
      </w:pPr>
    </w:p>
    <w:p w14:paraId="7B41E947" w14:textId="1C11E029" w:rsidR="004B376F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t>Evaluatie bedrijfsbezoek + suggesties uitstap 2024</w:t>
      </w:r>
    </w:p>
    <w:p w14:paraId="502D476E" w14:textId="531821E3" w:rsidR="004B376F" w:rsidRDefault="004B376F" w:rsidP="004B376F">
      <w:pPr>
        <w:pStyle w:val="Lijstalinea"/>
        <w:numPr>
          <w:ilvl w:val="0"/>
          <w:numId w:val="12"/>
        </w:numPr>
      </w:pPr>
      <w:r>
        <w:t xml:space="preserve">Het bedrijfsbezoek aan firma Deprez was geslaagd en zeer interessant. </w:t>
      </w:r>
    </w:p>
    <w:p w14:paraId="1FAF5680" w14:textId="036878DF" w:rsidR="004B376F" w:rsidRDefault="004B376F" w:rsidP="004B376F">
      <w:pPr>
        <w:pStyle w:val="Lijstalinea"/>
        <w:numPr>
          <w:ilvl w:val="0"/>
          <w:numId w:val="12"/>
        </w:numPr>
      </w:pPr>
      <w:r>
        <w:t xml:space="preserve">Suggesties uitstap 2024: De Spil Roeselare, themawandeling in een stad, …. Sigrid zoekt </w:t>
      </w:r>
      <w:r w:rsidR="00882FD0">
        <w:t xml:space="preserve">verschillende </w:t>
      </w:r>
      <w:r>
        <w:t xml:space="preserve">mogelijkheden op. </w:t>
      </w:r>
    </w:p>
    <w:p w14:paraId="2A9195ED" w14:textId="77777777" w:rsidR="004B376F" w:rsidRDefault="004B376F" w:rsidP="004B376F">
      <w:pPr>
        <w:pStyle w:val="Lijstalinea"/>
        <w:ind w:left="1080"/>
      </w:pPr>
    </w:p>
    <w:p w14:paraId="1D7457C2" w14:textId="60BD5BB1" w:rsidR="004B376F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t>Programma kermisfeesten 2024</w:t>
      </w:r>
    </w:p>
    <w:p w14:paraId="37B51ED7" w14:textId="6BA77250" w:rsidR="004B376F" w:rsidRDefault="00AC76C3" w:rsidP="00AC76C3">
      <w:pPr>
        <w:pStyle w:val="Lijstalinea"/>
        <w:numPr>
          <w:ilvl w:val="0"/>
          <w:numId w:val="12"/>
        </w:numPr>
      </w:pPr>
      <w:r>
        <w:t xml:space="preserve">Dinsdag 27/08/24: Kortemark/ Blijvelde/ Bottelarij en woensdag 28/08/24: de deelgemeenten/ Sint Jan De Deo/ dagcentrum/ De </w:t>
      </w:r>
      <w:proofErr w:type="spellStart"/>
      <w:r>
        <w:t>Stoasje</w:t>
      </w:r>
      <w:proofErr w:type="spellEnd"/>
      <w:r w:rsidR="00882FD0">
        <w:t>.</w:t>
      </w:r>
    </w:p>
    <w:p w14:paraId="17F564BB" w14:textId="171A6BD4" w:rsidR="00AC76C3" w:rsidRDefault="00AC76C3" w:rsidP="00AC76C3">
      <w:pPr>
        <w:pStyle w:val="Lijstalinea"/>
        <w:numPr>
          <w:ilvl w:val="0"/>
          <w:numId w:val="12"/>
        </w:numPr>
      </w:pPr>
      <w:r>
        <w:t xml:space="preserve">Aangezien het programma </w:t>
      </w:r>
      <w:r w:rsidR="00882FD0">
        <w:t xml:space="preserve">van EHS </w:t>
      </w:r>
      <w:r>
        <w:t>duur w</w:t>
      </w:r>
      <w:r w:rsidR="00882FD0">
        <w:t>erd</w:t>
      </w:r>
      <w:r>
        <w:t xml:space="preserve">, </w:t>
      </w:r>
      <w:r w:rsidR="00882FD0">
        <w:t xml:space="preserve">ging Kaatje op zoek naar </w:t>
      </w:r>
      <w:r>
        <w:t xml:space="preserve">mogelijke alternatieven. Er wordt een stuk betaald door de OAR zelf en een stuk door de gemeente. Het budget van de gemeente blijft hetzelfde. </w:t>
      </w:r>
    </w:p>
    <w:p w14:paraId="316A7B7C" w14:textId="5B4A59A9" w:rsidR="004754C7" w:rsidRDefault="004754C7" w:rsidP="00AC76C3">
      <w:pPr>
        <w:pStyle w:val="Lijstalinea"/>
        <w:numPr>
          <w:ilvl w:val="0"/>
          <w:numId w:val="12"/>
        </w:numPr>
      </w:pPr>
      <w:r>
        <w:t xml:space="preserve">Dit jaar komt Paul Bruna en Lindsay (zus van Christophe). Paul Bruna zal het geheel aan elkaar babbelen. Het worden 2 delen van 50 minuten met tussenin een pauze van 30 minuten. Vorig jaar vertrokken de mensen al rond 16u15 </w:t>
      </w:r>
      <w:r w:rsidR="00882FD0">
        <w:t xml:space="preserve">, </w:t>
      </w:r>
      <w:r>
        <w:t>voor het einde van de show, wat heel storend was. Nu zal de show duren tot 16u10.</w:t>
      </w:r>
    </w:p>
    <w:p w14:paraId="46E0E90E" w14:textId="02ABEB18" w:rsidR="004754C7" w:rsidRDefault="004754C7" w:rsidP="00AC76C3">
      <w:pPr>
        <w:pStyle w:val="Lijstalinea"/>
        <w:numPr>
          <w:ilvl w:val="0"/>
          <w:numId w:val="12"/>
        </w:numPr>
      </w:pPr>
      <w:r>
        <w:t xml:space="preserve">Er dient 10 dagen voor de show € 1 286 betaald te worden. </w:t>
      </w:r>
    </w:p>
    <w:p w14:paraId="34A5DBA4" w14:textId="1AB3CB5D" w:rsidR="004754C7" w:rsidRDefault="004754C7" w:rsidP="00AC76C3">
      <w:pPr>
        <w:pStyle w:val="Lijstalinea"/>
        <w:numPr>
          <w:ilvl w:val="0"/>
          <w:numId w:val="12"/>
        </w:numPr>
      </w:pPr>
      <w:r>
        <w:t>De prijs van de kaarten blijft hetzelfde € 2.</w:t>
      </w:r>
    </w:p>
    <w:p w14:paraId="1557E3F7" w14:textId="2089BA70" w:rsidR="004754C7" w:rsidRDefault="004754C7" w:rsidP="00AC76C3">
      <w:pPr>
        <w:pStyle w:val="Lijstalinea"/>
        <w:numPr>
          <w:ilvl w:val="0"/>
          <w:numId w:val="12"/>
        </w:numPr>
      </w:pPr>
      <w:r>
        <w:t xml:space="preserve">Volgend jaar wordt het financiële nog eens herbekeken. </w:t>
      </w:r>
    </w:p>
    <w:p w14:paraId="56DF84D5" w14:textId="6988D364" w:rsidR="004754C7" w:rsidRDefault="00B9203C" w:rsidP="00AC76C3">
      <w:pPr>
        <w:pStyle w:val="Lijstalinea"/>
        <w:numPr>
          <w:ilvl w:val="0"/>
          <w:numId w:val="12"/>
        </w:numPr>
      </w:pPr>
      <w:r>
        <w:t>Kaatje heeft d</w:t>
      </w:r>
      <w:r w:rsidR="004754C7">
        <w:t xml:space="preserve">e zaal </w:t>
      </w:r>
      <w:r>
        <w:t xml:space="preserve">en het materiaal </w:t>
      </w:r>
      <w:r w:rsidR="004754C7">
        <w:t>al gereserveerd</w:t>
      </w:r>
      <w:r>
        <w:t>.</w:t>
      </w:r>
    </w:p>
    <w:p w14:paraId="59F5C314" w14:textId="1F135D82" w:rsidR="00B9203C" w:rsidRDefault="00B9203C" w:rsidP="00AC76C3">
      <w:pPr>
        <w:pStyle w:val="Lijstalinea"/>
        <w:numPr>
          <w:ilvl w:val="0"/>
          <w:numId w:val="12"/>
        </w:numPr>
      </w:pPr>
      <w:r>
        <w:t xml:space="preserve">Er is weer hulp van OAR leden, Kaatje contacteert hen. </w:t>
      </w:r>
    </w:p>
    <w:p w14:paraId="51AEE461" w14:textId="48F25247" w:rsidR="00B9203C" w:rsidRDefault="00882FD0" w:rsidP="00AC76C3">
      <w:pPr>
        <w:pStyle w:val="Lijstalinea"/>
        <w:numPr>
          <w:ilvl w:val="0"/>
          <w:numId w:val="12"/>
        </w:numPr>
      </w:pPr>
      <w:r>
        <w:t>Dit jaar worden</w:t>
      </w:r>
      <w:r w:rsidR="00B9203C">
        <w:t xml:space="preserve"> de bakkers Steven en Gino</w:t>
      </w:r>
      <w:r>
        <w:t xml:space="preserve"> gecontacteerd</w:t>
      </w:r>
      <w:r w:rsidR="00B9203C">
        <w:t xml:space="preserve">. Het voorstel is biscuittaart met fruit. </w:t>
      </w:r>
    </w:p>
    <w:p w14:paraId="1113E474" w14:textId="38FFE8C8" w:rsidR="00B9203C" w:rsidRDefault="00B9203C" w:rsidP="00AC76C3">
      <w:pPr>
        <w:pStyle w:val="Lijstalinea"/>
        <w:numPr>
          <w:ilvl w:val="0"/>
          <w:numId w:val="12"/>
        </w:numPr>
      </w:pPr>
      <w:r>
        <w:t xml:space="preserve">De gemeente verzorgt de catering van de artiesten. </w:t>
      </w:r>
    </w:p>
    <w:p w14:paraId="183B17E9" w14:textId="1734D07F" w:rsidR="00B9203C" w:rsidRDefault="00B9203C" w:rsidP="00AC76C3">
      <w:pPr>
        <w:pStyle w:val="Lijstalinea"/>
        <w:numPr>
          <w:ilvl w:val="0"/>
          <w:numId w:val="12"/>
        </w:numPr>
      </w:pPr>
      <w:r>
        <w:t xml:space="preserve">In 2023 werden 548 kaarten verkocht. </w:t>
      </w:r>
    </w:p>
    <w:p w14:paraId="00B615C4" w14:textId="027D7E16" w:rsidR="000A3710" w:rsidRDefault="00882FD0" w:rsidP="00AC76C3">
      <w:pPr>
        <w:pStyle w:val="Lijstalinea"/>
        <w:numPr>
          <w:ilvl w:val="0"/>
          <w:numId w:val="12"/>
        </w:numPr>
      </w:pPr>
      <w:r>
        <w:t xml:space="preserve">De personen die vorig jaar kaarten verkochten worden door Kaatje gecontacteerd. </w:t>
      </w:r>
    </w:p>
    <w:p w14:paraId="2660354D" w14:textId="7D1D9984" w:rsidR="000A3710" w:rsidRDefault="000A3710" w:rsidP="00AC76C3">
      <w:pPr>
        <w:pStyle w:val="Lijstalinea"/>
        <w:numPr>
          <w:ilvl w:val="0"/>
          <w:numId w:val="12"/>
        </w:numPr>
      </w:pPr>
      <w:r>
        <w:t>Kaatje stelt voor om de verkoop al te starten in juli.</w:t>
      </w:r>
    </w:p>
    <w:p w14:paraId="10C0DA93" w14:textId="1A67C3AD" w:rsidR="000A3710" w:rsidRDefault="000A3710" w:rsidP="00AC76C3">
      <w:pPr>
        <w:pStyle w:val="Lijstalinea"/>
        <w:numPr>
          <w:ilvl w:val="0"/>
          <w:numId w:val="12"/>
        </w:numPr>
      </w:pPr>
      <w:r>
        <w:t xml:space="preserve">Er kunnen ook kaarten verkocht worden tijdens het buurtrestaurant. </w:t>
      </w:r>
    </w:p>
    <w:p w14:paraId="2A2659D3" w14:textId="77777777" w:rsidR="004754C7" w:rsidRDefault="004754C7" w:rsidP="000A3710">
      <w:pPr>
        <w:pStyle w:val="Lijstalinea"/>
        <w:ind w:left="1080"/>
      </w:pPr>
    </w:p>
    <w:p w14:paraId="78B4B024" w14:textId="7D7FC2D9" w:rsidR="004B376F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t>Kastoestand</w:t>
      </w:r>
    </w:p>
    <w:p w14:paraId="2BA3E5CF" w14:textId="0459BF11" w:rsidR="000A3710" w:rsidRDefault="000A3710" w:rsidP="000A3710">
      <w:pPr>
        <w:pStyle w:val="Lijstalinea"/>
        <w:numPr>
          <w:ilvl w:val="0"/>
          <w:numId w:val="12"/>
        </w:numPr>
      </w:pPr>
      <w:r>
        <w:t>De huidige toestand</w:t>
      </w:r>
      <w:r w:rsidR="00ED51AC">
        <w:t xml:space="preserve">: </w:t>
      </w:r>
      <w:r>
        <w:t xml:space="preserve">€ 4 536,52. </w:t>
      </w:r>
    </w:p>
    <w:p w14:paraId="159F194E" w14:textId="17AEA92B" w:rsidR="005A41BF" w:rsidRDefault="005A41BF" w:rsidP="000A3710">
      <w:pPr>
        <w:pStyle w:val="Lijstalinea"/>
        <w:numPr>
          <w:ilvl w:val="0"/>
          <w:numId w:val="12"/>
        </w:numPr>
      </w:pPr>
      <w:r>
        <w:t xml:space="preserve">Op 26/06/23 werd € 1500 subsidie gestort door de gemeente. </w:t>
      </w:r>
    </w:p>
    <w:p w14:paraId="06F760D6" w14:textId="55D59EEC" w:rsidR="000A3710" w:rsidRDefault="005A41BF" w:rsidP="005A41BF">
      <w:pPr>
        <w:pStyle w:val="Lijstalinea"/>
        <w:numPr>
          <w:ilvl w:val="0"/>
          <w:numId w:val="12"/>
        </w:numPr>
      </w:pPr>
      <w:r>
        <w:t>Het buffet in september</w:t>
      </w:r>
      <w:r w:rsidR="00ED51AC">
        <w:t>:</w:t>
      </w:r>
      <w:r>
        <w:t xml:space="preserve"> € 624. </w:t>
      </w:r>
    </w:p>
    <w:p w14:paraId="6B26DF0B" w14:textId="66BC1B00" w:rsidR="00ED51AC" w:rsidRDefault="00ED51AC" w:rsidP="005A41BF">
      <w:pPr>
        <w:pStyle w:val="Lijstalinea"/>
        <w:numPr>
          <w:ilvl w:val="0"/>
          <w:numId w:val="12"/>
        </w:numPr>
      </w:pPr>
      <w:r>
        <w:t>Nieuwjaarsreceptie  2023: € 209</w:t>
      </w:r>
    </w:p>
    <w:p w14:paraId="45D2E157" w14:textId="77777777" w:rsidR="0085089A" w:rsidRDefault="0085089A" w:rsidP="005A41BF">
      <w:pPr>
        <w:pStyle w:val="Lijstalinea"/>
        <w:ind w:left="1080"/>
      </w:pPr>
    </w:p>
    <w:p w14:paraId="52C291EA" w14:textId="1FF4C730" w:rsidR="004B376F" w:rsidRPr="0085089A" w:rsidRDefault="004B376F" w:rsidP="004B376F">
      <w:pPr>
        <w:pStyle w:val="Lijstalinea"/>
        <w:numPr>
          <w:ilvl w:val="0"/>
          <w:numId w:val="11"/>
        </w:numPr>
        <w:rPr>
          <w:b/>
          <w:bCs/>
          <w:sz w:val="24"/>
          <w:szCs w:val="24"/>
        </w:rPr>
      </w:pPr>
      <w:r w:rsidRPr="0085089A">
        <w:rPr>
          <w:b/>
          <w:bCs/>
          <w:sz w:val="24"/>
          <w:szCs w:val="24"/>
        </w:rPr>
        <w:t>Nieuw</w:t>
      </w:r>
      <w:r w:rsidR="004754C7" w:rsidRPr="0085089A">
        <w:rPr>
          <w:b/>
          <w:bCs/>
          <w:sz w:val="24"/>
          <w:szCs w:val="24"/>
        </w:rPr>
        <w:t>s</w:t>
      </w:r>
      <w:r w:rsidRPr="0085089A">
        <w:rPr>
          <w:b/>
          <w:bCs/>
          <w:sz w:val="24"/>
          <w:szCs w:val="24"/>
        </w:rPr>
        <w:t xml:space="preserve"> uit organisaties/werkingen/ projecten</w:t>
      </w:r>
    </w:p>
    <w:p w14:paraId="0A6B1B35" w14:textId="3D3E7291" w:rsidR="00ED51AC" w:rsidRPr="00ED51AC" w:rsidRDefault="00ED51AC" w:rsidP="00ED51AC">
      <w:pPr>
        <w:pStyle w:val="Lijstalinea"/>
        <w:rPr>
          <w:b/>
          <w:bCs/>
        </w:rPr>
      </w:pPr>
      <w:r w:rsidRPr="00ED51AC">
        <w:rPr>
          <w:b/>
          <w:bCs/>
        </w:rPr>
        <w:t xml:space="preserve">LDC </w:t>
      </w:r>
    </w:p>
    <w:p w14:paraId="55A36D97" w14:textId="5B45F23B" w:rsidR="00ED51AC" w:rsidRDefault="00ED51AC" w:rsidP="00ED51AC">
      <w:pPr>
        <w:pStyle w:val="Lijstalinea"/>
        <w:numPr>
          <w:ilvl w:val="0"/>
          <w:numId w:val="12"/>
        </w:numPr>
      </w:pPr>
      <w:r>
        <w:t xml:space="preserve">Er zijn weinig vernieuwende activiteiten gepland. Enkel de paaseierenraap die wordt georganiseerd op woensdag 3/04/24 is nieuw. Het gaat door op het plein voor het WZC. Je kan er samen met je kinderen/ kleinkinderen naartoe. </w:t>
      </w:r>
    </w:p>
    <w:p w14:paraId="66B8045D" w14:textId="070FACD0" w:rsidR="00ED51AC" w:rsidRDefault="00ED51AC" w:rsidP="00ED51AC">
      <w:pPr>
        <w:pStyle w:val="Lijstalinea"/>
        <w:numPr>
          <w:ilvl w:val="0"/>
          <w:numId w:val="12"/>
        </w:numPr>
      </w:pPr>
      <w:r>
        <w:t xml:space="preserve">Suggesties/ samenwerkingen zijn steeds welkom. </w:t>
      </w:r>
    </w:p>
    <w:p w14:paraId="311271C9" w14:textId="77777777" w:rsidR="00B9652D" w:rsidRDefault="00B9652D" w:rsidP="00ED51AC">
      <w:pPr>
        <w:ind w:left="720"/>
        <w:rPr>
          <w:b/>
          <w:bCs/>
        </w:rPr>
      </w:pPr>
    </w:p>
    <w:p w14:paraId="6C4FF55C" w14:textId="622B4567" w:rsidR="00ED51AC" w:rsidRPr="00ED51AC" w:rsidRDefault="00ED51AC" w:rsidP="00ED51AC">
      <w:pPr>
        <w:ind w:left="720"/>
        <w:rPr>
          <w:b/>
          <w:bCs/>
        </w:rPr>
      </w:pPr>
      <w:r w:rsidRPr="00ED51AC">
        <w:rPr>
          <w:b/>
          <w:bCs/>
        </w:rPr>
        <w:lastRenderedPageBreak/>
        <w:t>Zorgzame buurten</w:t>
      </w:r>
    </w:p>
    <w:p w14:paraId="111A7C96" w14:textId="5C66540C" w:rsidR="002411F0" w:rsidRDefault="0057007C" w:rsidP="002E522B">
      <w:pPr>
        <w:pStyle w:val="Lijstalinea"/>
        <w:numPr>
          <w:ilvl w:val="0"/>
          <w:numId w:val="12"/>
        </w:numPr>
      </w:pPr>
      <w:r>
        <w:t xml:space="preserve">Linde Vande Woestyne werkt voor SAMOO en helpt de Zorgzame buurten verder uitwerken. </w:t>
      </w:r>
      <w:r w:rsidR="00A93540">
        <w:t xml:space="preserve">Ze is ook actief in Wingene  en wil ideeën van andere gemeenten ook naar </w:t>
      </w:r>
      <w:r w:rsidR="00882FD0">
        <w:t>Kortemark</w:t>
      </w:r>
      <w:r w:rsidR="00A93540">
        <w:t xml:space="preserve"> brengen.</w:t>
      </w:r>
      <w:r w:rsidR="002E522B">
        <w:t xml:space="preserve"> </w:t>
      </w:r>
      <w:r w:rsidR="003D56AF">
        <w:t>Aan het buurtrestaurant wordt nu telkens ee</w:t>
      </w:r>
      <w:r w:rsidR="002E522B">
        <w:t>n</w:t>
      </w:r>
      <w:r w:rsidR="003D56AF">
        <w:t xml:space="preserve"> ontmoetingsnamiddag gekoppeld. In Wingene gebeurt dit in samenwerking met verenigingen. Zo plaatsen </w:t>
      </w:r>
      <w:r w:rsidR="00882FD0">
        <w:t>de verenigingen</w:t>
      </w:r>
      <w:r w:rsidR="003D56AF">
        <w:t xml:space="preserve"> 1 van hun geplande activiteiten tijdens een ontmoetingsnamiddag. De verenigingen hebben er ook hun voordeel bij: ze hebben een gratis zaal en </w:t>
      </w:r>
      <w:r w:rsidR="002411F0">
        <w:t>het is ook een manier om</w:t>
      </w:r>
      <w:r w:rsidR="003D56AF">
        <w:t xml:space="preserve"> aan ledenwerving </w:t>
      </w:r>
      <w:r w:rsidR="002411F0">
        <w:t xml:space="preserve">te </w:t>
      </w:r>
      <w:r w:rsidR="003D56AF">
        <w:t xml:space="preserve">doen. </w:t>
      </w:r>
      <w:r w:rsidR="002411F0">
        <w:t xml:space="preserve">Vandaar deze oproep: Zijn er verenigingen die 1 van hun activiteiten willen organiseren na het buurtrestaurant? Bv. </w:t>
      </w:r>
      <w:proofErr w:type="spellStart"/>
      <w:r w:rsidR="002411F0">
        <w:t>Petanque</w:t>
      </w:r>
      <w:proofErr w:type="spellEnd"/>
      <w:r w:rsidR="002411F0">
        <w:t xml:space="preserve"> aansluitend aan het buurtrestaurant. Het is geen verplichting om beiden te doen. Je kan ook enkel naar de activiteit komen en niet naar het buurtrestaurant.</w:t>
      </w:r>
    </w:p>
    <w:p w14:paraId="6CA0A0A7" w14:textId="61C1E72E" w:rsidR="002411F0" w:rsidRDefault="002E522B" w:rsidP="0057007C">
      <w:pPr>
        <w:pStyle w:val="Lijstalinea"/>
        <w:numPr>
          <w:ilvl w:val="0"/>
          <w:numId w:val="12"/>
        </w:numPr>
      </w:pPr>
      <w:r>
        <w:t xml:space="preserve">Op maandag 5/02/23 </w:t>
      </w:r>
      <w:r w:rsidR="001579C1">
        <w:t>organiseert de gemeente een</w:t>
      </w:r>
      <w:r>
        <w:t xml:space="preserve"> gratis film</w:t>
      </w:r>
      <w:r w:rsidR="00F00226">
        <w:t xml:space="preserve"> “Rebels”</w:t>
      </w:r>
      <w:r>
        <w:t xml:space="preserve"> in De Beuk</w:t>
      </w:r>
      <w:r w:rsidR="001579C1">
        <w:t xml:space="preserve"> en dit i.s.m. het LDC en het MMI</w:t>
      </w:r>
      <w:r>
        <w:t>.</w:t>
      </w:r>
      <w:r w:rsidR="00882FD0" w:rsidRPr="00882FD0">
        <w:t xml:space="preserve"> De 75-plussers in Rebels verzetten zich tegen die stereotiepe portrettering en betutteling van oude mensen en tonen dat ze als ouderen nog heel wat in hun mars hebben.</w:t>
      </w:r>
      <w:r>
        <w:t xml:space="preserve"> </w:t>
      </w:r>
      <w:r w:rsidR="00F00226">
        <w:t>Na de film is er een korte nabespreking</w:t>
      </w:r>
      <w:r w:rsidR="00AC5A9E">
        <w:t xml:space="preserve"> door iemand die zelf getuige</w:t>
      </w:r>
      <w:r w:rsidR="00882FD0">
        <w:t xml:space="preserve"> is in de film</w:t>
      </w:r>
      <w:r w:rsidR="00AC5A9E">
        <w:t xml:space="preserve"> </w:t>
      </w:r>
      <w:r w:rsidR="00F00226">
        <w:t xml:space="preserve">. </w:t>
      </w:r>
      <w:r w:rsidR="001579C1">
        <w:t>Nadien wordt er in de oude bib nog koffie en ee</w:t>
      </w:r>
      <w:r w:rsidR="00882FD0">
        <w:t>n</w:t>
      </w:r>
      <w:r w:rsidR="001579C1">
        <w:t xml:space="preserve"> koekje aangeboden. Je kan inschrijven tot en met 31/01/24 in De Roende of via het LDC.</w:t>
      </w:r>
    </w:p>
    <w:p w14:paraId="0022A0EE" w14:textId="26617D50" w:rsidR="001579C1" w:rsidRDefault="001579C1" w:rsidP="0057007C">
      <w:pPr>
        <w:pStyle w:val="Lijstalinea"/>
        <w:numPr>
          <w:ilvl w:val="0"/>
          <w:numId w:val="12"/>
        </w:numPr>
      </w:pPr>
      <w:r>
        <w:t xml:space="preserve">OP 17/04/24 is er naar jaarlijkse gewoonte een buitenspeeldag. Het gaat door in 3 verschillende deelgemeenten: </w:t>
      </w:r>
      <w:proofErr w:type="spellStart"/>
      <w:r>
        <w:t>Zarren</w:t>
      </w:r>
      <w:proofErr w:type="spellEnd"/>
      <w:r>
        <w:t>, Kortemark en Handzame. Welke seniorenverenigingen willen er een bar uitbaten</w:t>
      </w:r>
      <w:r w:rsidR="00882FD0">
        <w:t>?</w:t>
      </w:r>
      <w:r>
        <w:t xml:space="preserve"> De opbrengst is voor de vereniging. </w:t>
      </w:r>
      <w:r w:rsidR="00682379">
        <w:t xml:space="preserve"> Bij interesse graag contact opnemen met Merlijn Lombaert, </w:t>
      </w:r>
      <w:hyperlink r:id="rId6" w:history="1">
        <w:r w:rsidR="00682379" w:rsidRPr="00D409A8">
          <w:rPr>
            <w:rStyle w:val="Hyperlink"/>
          </w:rPr>
          <w:t>opbouwwerker@kortemark.be</w:t>
        </w:r>
      </w:hyperlink>
      <w:r w:rsidR="00682379">
        <w:t xml:space="preserve"> of </w:t>
      </w:r>
      <w:r w:rsidR="00682379" w:rsidRPr="00682379">
        <w:t>051 57 51 22</w:t>
      </w:r>
      <w:r w:rsidR="00682379">
        <w:t>.</w:t>
      </w:r>
    </w:p>
    <w:p w14:paraId="50B0DF87" w14:textId="77777777" w:rsidR="005A41BF" w:rsidRDefault="005A41BF" w:rsidP="005A41BF">
      <w:pPr>
        <w:pStyle w:val="Lijstalinea"/>
      </w:pPr>
    </w:p>
    <w:p w14:paraId="3362DEFF" w14:textId="11FAE8D9" w:rsidR="004B376F" w:rsidRPr="00265FCD" w:rsidRDefault="004B376F" w:rsidP="004B376F">
      <w:pPr>
        <w:pStyle w:val="Lijstalinea"/>
        <w:numPr>
          <w:ilvl w:val="0"/>
          <w:numId w:val="11"/>
        </w:numPr>
        <w:rPr>
          <w:b/>
          <w:bCs/>
        </w:rPr>
      </w:pPr>
      <w:r w:rsidRPr="00265FCD">
        <w:rPr>
          <w:b/>
          <w:bCs/>
        </w:rPr>
        <w:t>Varia</w:t>
      </w:r>
    </w:p>
    <w:p w14:paraId="5E17EDE0" w14:textId="5508EABD" w:rsidR="007253D1" w:rsidRDefault="0085089A" w:rsidP="00A6591C">
      <w:pPr>
        <w:pStyle w:val="Lijstalinea"/>
        <w:numPr>
          <w:ilvl w:val="0"/>
          <w:numId w:val="12"/>
        </w:numPr>
      </w:pPr>
      <w:r>
        <w:t xml:space="preserve">Dinsdag 5/03/24: </w:t>
      </w:r>
      <w:proofErr w:type="spellStart"/>
      <w:r>
        <w:t>Trefdag</w:t>
      </w:r>
      <w:proofErr w:type="spellEnd"/>
      <w:r>
        <w:t xml:space="preserve"> Lokaal ouderenbeleid in Oostende meer info te vinden via volgende link: </w:t>
      </w:r>
      <w:hyperlink r:id="rId7" w:history="1">
        <w:r w:rsidRPr="00AF541F">
          <w:rPr>
            <w:rStyle w:val="Hyperlink"/>
          </w:rPr>
          <w:t>https://www.ouderenraden.be/in-de-kijker/werking-ouderenraden/trefdag-lokaal-ouderenbeleid-in-provincie-west-vlaanderen-5-maart</w:t>
        </w:r>
      </w:hyperlink>
      <w:r>
        <w:t xml:space="preserve"> </w:t>
      </w:r>
    </w:p>
    <w:p w14:paraId="4442059B" w14:textId="7F465C97" w:rsidR="00A6591C" w:rsidRDefault="00A6591C" w:rsidP="00A6591C">
      <w:pPr>
        <w:pStyle w:val="Lijstalinea"/>
        <w:numPr>
          <w:ilvl w:val="0"/>
          <w:numId w:val="12"/>
        </w:numPr>
      </w:pPr>
      <w:r>
        <w:t>Veranderingen binne</w:t>
      </w:r>
      <w:r w:rsidR="0085089A">
        <w:t>n</w:t>
      </w:r>
      <w:r>
        <w:t xml:space="preserve"> sociale woningen</w:t>
      </w:r>
      <w:r w:rsidR="0085089A">
        <w:t xml:space="preserve">: </w:t>
      </w:r>
      <w:r w:rsidR="00BB2F1A">
        <w:t xml:space="preserve">Het wordt strenger en duurder. Het zou interessant zijn om de veranderingen te duiden tijdens een voordracht. </w:t>
      </w:r>
    </w:p>
    <w:p w14:paraId="6BF1F853" w14:textId="33F0491E" w:rsidR="00B9652D" w:rsidRDefault="00BB2F1A" w:rsidP="00B9652D">
      <w:pPr>
        <w:pStyle w:val="Lijstalinea"/>
        <w:numPr>
          <w:ilvl w:val="0"/>
          <w:numId w:val="12"/>
        </w:numPr>
      </w:pPr>
      <w:r>
        <w:t xml:space="preserve">Opmerking: Het wordt moeilijker en moeilijker voor alleenstaanden. </w:t>
      </w:r>
    </w:p>
    <w:p w14:paraId="26D55BB0" w14:textId="77777777" w:rsidR="00B9652D" w:rsidRDefault="00B9652D" w:rsidP="00B9652D">
      <w:pPr>
        <w:pStyle w:val="Lijstalinea"/>
        <w:ind w:left="1080"/>
      </w:pPr>
    </w:p>
    <w:p w14:paraId="4D7C065D" w14:textId="77777777" w:rsidR="00B9652D" w:rsidRDefault="00B9652D" w:rsidP="00B9652D">
      <w:pPr>
        <w:pStyle w:val="Lijstalinea"/>
        <w:ind w:left="1080"/>
      </w:pPr>
    </w:p>
    <w:p w14:paraId="77C38495" w14:textId="499FC7F5" w:rsidR="00B9652D" w:rsidRDefault="00B9652D" w:rsidP="00B9652D">
      <w:r>
        <w:t>De Secretaris,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 Voorzitter </w:t>
      </w:r>
    </w:p>
    <w:p w14:paraId="22C23886" w14:textId="77777777" w:rsidR="00B9652D" w:rsidRDefault="00B9652D" w:rsidP="00B9652D"/>
    <w:p w14:paraId="0FFF31D7" w14:textId="77777777" w:rsidR="00B9652D" w:rsidRDefault="00B9652D" w:rsidP="00B9652D"/>
    <w:p w14:paraId="4C27D1AF" w14:textId="77777777" w:rsidR="00B9652D" w:rsidRDefault="00B9652D" w:rsidP="00B9652D"/>
    <w:p w14:paraId="2EA3F27A" w14:textId="77777777" w:rsidR="00B9652D" w:rsidRDefault="00B9652D" w:rsidP="00B9652D"/>
    <w:p w14:paraId="26E77174" w14:textId="4AD43270" w:rsidR="00B9652D" w:rsidRDefault="00B9652D" w:rsidP="00A6591C">
      <w:r>
        <w:t>Sigrid Depinois</w:t>
      </w:r>
      <w:r>
        <w:tab/>
      </w:r>
      <w:r>
        <w:tab/>
      </w:r>
      <w:r>
        <w:tab/>
      </w:r>
      <w:r>
        <w:tab/>
      </w:r>
      <w:r>
        <w:tab/>
        <w:t>Marie-Jeanne Compernolle</w:t>
      </w:r>
    </w:p>
    <w:p w14:paraId="4D28B672" w14:textId="77777777" w:rsidR="00B9652D" w:rsidRDefault="00B9652D" w:rsidP="00A6591C"/>
    <w:p w14:paraId="15E97DB2" w14:textId="058A3A92" w:rsidR="00A6591C" w:rsidRPr="00A6591C" w:rsidRDefault="00A6591C" w:rsidP="00A6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6591C">
        <w:rPr>
          <w:b/>
          <w:bCs/>
          <w:sz w:val="28"/>
          <w:szCs w:val="28"/>
        </w:rPr>
        <w:t xml:space="preserve">Volgende vergadering: </w:t>
      </w:r>
      <w:r w:rsidR="00E52E00">
        <w:rPr>
          <w:b/>
          <w:bCs/>
          <w:sz w:val="28"/>
          <w:szCs w:val="28"/>
        </w:rPr>
        <w:t>V</w:t>
      </w:r>
      <w:r w:rsidRPr="00A6591C">
        <w:rPr>
          <w:b/>
          <w:bCs/>
          <w:sz w:val="28"/>
          <w:szCs w:val="28"/>
        </w:rPr>
        <w:t>rijdag 19/04/2024 om 10u</w:t>
      </w:r>
    </w:p>
    <w:sectPr w:rsidR="00A6591C" w:rsidRPr="00A6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11F12"/>
    <w:multiLevelType w:val="multilevel"/>
    <w:tmpl w:val="27764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D6675D"/>
    <w:multiLevelType w:val="hybridMultilevel"/>
    <w:tmpl w:val="5D68C9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07D"/>
    <w:multiLevelType w:val="hybridMultilevel"/>
    <w:tmpl w:val="BB842C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4073"/>
    <w:multiLevelType w:val="hybridMultilevel"/>
    <w:tmpl w:val="821AABAC"/>
    <w:lvl w:ilvl="0" w:tplc="417A65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3F4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7164B4D"/>
    <w:multiLevelType w:val="hybridMultilevel"/>
    <w:tmpl w:val="576E80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D74D7"/>
    <w:multiLevelType w:val="hybridMultilevel"/>
    <w:tmpl w:val="727C9356"/>
    <w:lvl w:ilvl="0" w:tplc="81C84C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D0B"/>
    <w:multiLevelType w:val="hybridMultilevel"/>
    <w:tmpl w:val="9EA46C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43AA"/>
    <w:multiLevelType w:val="hybridMultilevel"/>
    <w:tmpl w:val="33465F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1730A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2426308">
    <w:abstractNumId w:val="6"/>
  </w:num>
  <w:num w:numId="2" w16cid:durableId="851722329">
    <w:abstractNumId w:val="9"/>
  </w:num>
  <w:num w:numId="3" w16cid:durableId="984890836">
    <w:abstractNumId w:val="4"/>
  </w:num>
  <w:num w:numId="4" w16cid:durableId="611522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363041">
    <w:abstractNumId w:val="8"/>
  </w:num>
  <w:num w:numId="6" w16cid:durableId="371226248">
    <w:abstractNumId w:val="1"/>
  </w:num>
  <w:num w:numId="7" w16cid:durableId="730346470">
    <w:abstractNumId w:val="5"/>
  </w:num>
  <w:num w:numId="8" w16cid:durableId="1714772079">
    <w:abstractNumId w:val="10"/>
  </w:num>
  <w:num w:numId="9" w16cid:durableId="1356232036">
    <w:abstractNumId w:val="7"/>
  </w:num>
  <w:num w:numId="10" w16cid:durableId="687175264">
    <w:abstractNumId w:val="0"/>
  </w:num>
  <w:num w:numId="11" w16cid:durableId="363678106">
    <w:abstractNumId w:val="2"/>
  </w:num>
  <w:num w:numId="12" w16cid:durableId="131467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6"/>
    <w:rsid w:val="000030F5"/>
    <w:rsid w:val="00051535"/>
    <w:rsid w:val="00066505"/>
    <w:rsid w:val="000A3710"/>
    <w:rsid w:val="000F16C1"/>
    <w:rsid w:val="00137846"/>
    <w:rsid w:val="001579C1"/>
    <w:rsid w:val="001B4672"/>
    <w:rsid w:val="00214486"/>
    <w:rsid w:val="002411F0"/>
    <w:rsid w:val="00265FCD"/>
    <w:rsid w:val="002724B0"/>
    <w:rsid w:val="002E522B"/>
    <w:rsid w:val="003453F8"/>
    <w:rsid w:val="003C02C4"/>
    <w:rsid w:val="003D56AF"/>
    <w:rsid w:val="004754C7"/>
    <w:rsid w:val="004B376F"/>
    <w:rsid w:val="004D36A0"/>
    <w:rsid w:val="004E2B0A"/>
    <w:rsid w:val="0057007C"/>
    <w:rsid w:val="00582DDE"/>
    <w:rsid w:val="00584472"/>
    <w:rsid w:val="005A41BF"/>
    <w:rsid w:val="005E246B"/>
    <w:rsid w:val="006271D2"/>
    <w:rsid w:val="00682379"/>
    <w:rsid w:val="00683E5E"/>
    <w:rsid w:val="00717FAB"/>
    <w:rsid w:val="007253D1"/>
    <w:rsid w:val="007A7845"/>
    <w:rsid w:val="0085089A"/>
    <w:rsid w:val="00882FD0"/>
    <w:rsid w:val="008C7E60"/>
    <w:rsid w:val="009C43B6"/>
    <w:rsid w:val="00A07BAF"/>
    <w:rsid w:val="00A128E9"/>
    <w:rsid w:val="00A304C8"/>
    <w:rsid w:val="00A6591C"/>
    <w:rsid w:val="00A93540"/>
    <w:rsid w:val="00AC5A9E"/>
    <w:rsid w:val="00AC76C3"/>
    <w:rsid w:val="00B3307B"/>
    <w:rsid w:val="00B9203C"/>
    <w:rsid w:val="00B9652D"/>
    <w:rsid w:val="00BB2F1A"/>
    <w:rsid w:val="00BE4A9B"/>
    <w:rsid w:val="00BF7882"/>
    <w:rsid w:val="00DD0258"/>
    <w:rsid w:val="00E52E00"/>
    <w:rsid w:val="00ED51AC"/>
    <w:rsid w:val="00F00226"/>
    <w:rsid w:val="00F0641E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6841"/>
  <w15:chartTrackingRefBased/>
  <w15:docId w15:val="{D42CC401-2A71-45A7-929A-127C05AB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4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7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214486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8C7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253D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253D1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raster">
    <w:name w:val="Table Grid"/>
    <w:basedOn w:val="Standaardtabel"/>
    <w:uiPriority w:val="59"/>
    <w:rsid w:val="00725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8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uderenraden.be/in-de-kijker/werking-ouderenraden/trefdag-lokaal-ouderenbeleid-in-provincie-west-vlaanderen-5-ma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bouwwerker@kortemark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Sigrid Depinois</cp:lastModifiedBy>
  <cp:revision>2</cp:revision>
  <cp:lastPrinted>2024-01-30T14:51:00Z</cp:lastPrinted>
  <dcterms:created xsi:type="dcterms:W3CDTF">2024-07-09T14:42:00Z</dcterms:created>
  <dcterms:modified xsi:type="dcterms:W3CDTF">2024-07-09T14:42:00Z</dcterms:modified>
</cp:coreProperties>
</file>